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1403C" w14:textId="6160BC52" w:rsidR="00224F00" w:rsidRDefault="00224F00" w:rsidP="00224F00">
      <w:pPr>
        <w:autoSpaceDE w:val="0"/>
        <w:autoSpaceDN w:val="0"/>
        <w:adjustRightInd w:val="0"/>
        <w:spacing w:after="0" w:line="240" w:lineRule="auto"/>
        <w:jc w:val="center"/>
        <w:rPr>
          <w:rFonts w:ascii="Palatino Linotype" w:eastAsia="Times New Roman" w:hAnsi="Palatino Linotype" w:cs="Times New Roman"/>
        </w:rPr>
      </w:pPr>
      <w:bookmarkStart w:id="0" w:name="_GoBack"/>
      <w:bookmarkEnd w:id="0"/>
      <w:r>
        <w:rPr>
          <w:rFonts w:ascii="Palatino Linotype" w:eastAsia="Times New Roman" w:hAnsi="Palatino Linotype" w:cs="Times New Roman"/>
        </w:rPr>
        <w:t>ASSES</w:t>
      </w:r>
      <w:r w:rsidR="001D563B">
        <w:rPr>
          <w:rFonts w:ascii="Palatino Linotype" w:eastAsia="Times New Roman" w:hAnsi="Palatino Linotype" w:cs="Times New Roman"/>
        </w:rPr>
        <w:t>S</w:t>
      </w:r>
      <w:r>
        <w:rPr>
          <w:rFonts w:ascii="Palatino Linotype" w:eastAsia="Times New Roman" w:hAnsi="Palatino Linotype" w:cs="Times New Roman"/>
        </w:rPr>
        <w:t>MENT CRITERIA</w:t>
      </w:r>
    </w:p>
    <w:p w14:paraId="390A1085" w14:textId="77777777" w:rsidR="00224F00" w:rsidRDefault="00224F00" w:rsidP="00224F00">
      <w:pPr>
        <w:autoSpaceDE w:val="0"/>
        <w:autoSpaceDN w:val="0"/>
        <w:adjustRightInd w:val="0"/>
        <w:spacing w:after="0" w:line="240" w:lineRule="auto"/>
        <w:jc w:val="both"/>
        <w:rPr>
          <w:rFonts w:ascii="Palatino Linotype" w:eastAsia="Times New Roman" w:hAnsi="Palatino Linotype" w:cs="Times New Roman"/>
        </w:rPr>
      </w:pPr>
    </w:p>
    <w:p w14:paraId="5228862C" w14:textId="77777777" w:rsidR="00224F00" w:rsidRDefault="00224F00" w:rsidP="00224F00">
      <w:pPr>
        <w:autoSpaceDE w:val="0"/>
        <w:autoSpaceDN w:val="0"/>
        <w:adjustRightInd w:val="0"/>
        <w:spacing w:after="0" w:line="240" w:lineRule="auto"/>
        <w:jc w:val="both"/>
        <w:rPr>
          <w:rFonts w:ascii="Palatino Linotype" w:eastAsia="Times New Roman" w:hAnsi="Palatino Linotype" w:cs="Times New Roman"/>
        </w:rPr>
      </w:pPr>
    </w:p>
    <w:p w14:paraId="77B0273D" w14:textId="2D3A3EA8" w:rsidR="009C4CCB" w:rsidRDefault="00224F00" w:rsidP="00224F00">
      <w:pPr>
        <w:autoSpaceDE w:val="0"/>
        <w:autoSpaceDN w:val="0"/>
        <w:adjustRightInd w:val="0"/>
        <w:spacing w:after="0" w:line="240" w:lineRule="auto"/>
        <w:jc w:val="both"/>
        <w:rPr>
          <w:rFonts w:ascii="Palatino Linotype" w:eastAsia="Times New Roman" w:hAnsi="Palatino Linotype" w:cs="Times New Roman"/>
        </w:rPr>
      </w:pPr>
      <w:r w:rsidRPr="00A964A2">
        <w:rPr>
          <w:rFonts w:ascii="Palatino Linotype" w:eastAsia="Times New Roman" w:hAnsi="Palatino Linotype" w:cs="Times New Roman"/>
        </w:rPr>
        <w:t xml:space="preserve">The criteria presented below are applied to each application </w:t>
      </w:r>
      <w:r w:rsidR="009C4CCB">
        <w:rPr>
          <w:rFonts w:ascii="Palatino Linotype" w:eastAsia="Times New Roman" w:hAnsi="Palatino Linotype" w:cs="Times New Roman"/>
        </w:rPr>
        <w:t xml:space="preserve">BTD receives under </w:t>
      </w:r>
      <w:r w:rsidR="009C4CCB" w:rsidRPr="009C4CCB">
        <w:rPr>
          <w:rFonts w:ascii="Palatino Linotype" w:eastAsia="Times New Roman" w:hAnsi="Palatino Linotype" w:cs="Times New Roman"/>
          <w:lang w:val="nb-NO"/>
        </w:rPr>
        <w:t xml:space="preserve">this </w:t>
      </w:r>
      <w:r w:rsidR="002D7A4D">
        <w:rPr>
          <w:rFonts w:ascii="Palatino Linotype" w:eastAsia="Times New Roman" w:hAnsi="Palatino Linotype" w:cs="Times New Roman"/>
          <w:lang w:val="nb-NO"/>
        </w:rPr>
        <w:t xml:space="preserve">Call for Project Proposals </w:t>
      </w:r>
      <w:r w:rsidR="009C4CCB">
        <w:rPr>
          <w:rFonts w:ascii="Palatino Linotype" w:eastAsia="Times New Roman" w:hAnsi="Palatino Linotype" w:cs="Times New Roman"/>
          <w:lang w:val="nb-NO"/>
        </w:rPr>
        <w:t>as a</w:t>
      </w:r>
      <w:r w:rsidR="009C4CCB" w:rsidRPr="009C4CCB">
        <w:rPr>
          <w:rFonts w:ascii="Palatino Linotype" w:eastAsia="Times New Roman" w:hAnsi="Palatino Linotype" w:cs="Times New Roman"/>
          <w:lang w:val="nb-NO"/>
        </w:rPr>
        <w:t xml:space="preserve"> part of the larger Norwegian efforts in supporting Macedonia, Montenegro</w:t>
      </w:r>
      <w:r w:rsidR="00A374C7">
        <w:rPr>
          <w:rFonts w:ascii="Palatino Linotype" w:eastAsia="Times New Roman" w:hAnsi="Palatino Linotype" w:cs="Times New Roman"/>
          <w:lang w:val="nb-NO"/>
        </w:rPr>
        <w:t>,</w:t>
      </w:r>
      <w:r w:rsidR="009C4CCB" w:rsidRPr="009C4CCB">
        <w:rPr>
          <w:rFonts w:ascii="Palatino Linotype" w:eastAsia="Times New Roman" w:hAnsi="Palatino Linotype" w:cs="Times New Roman"/>
          <w:lang w:val="nb-NO"/>
        </w:rPr>
        <w:t xml:space="preserve"> and Serbia</w:t>
      </w:r>
      <w:r w:rsidRPr="00A964A2">
        <w:rPr>
          <w:rFonts w:ascii="Palatino Linotype" w:eastAsia="Times New Roman" w:hAnsi="Palatino Linotype" w:cs="Times New Roman"/>
        </w:rPr>
        <w:t xml:space="preserve">. To be considered for review, applicants must apply to the Balkan Trust via the official </w:t>
      </w:r>
      <w:r w:rsidR="002D7A4D">
        <w:rPr>
          <w:rFonts w:ascii="Palatino Linotype" w:eastAsia="Times New Roman" w:hAnsi="Palatino Linotype" w:cs="Times New Roman"/>
        </w:rPr>
        <w:t>SEUI</w:t>
      </w:r>
      <w:r w:rsidR="009C4CCB">
        <w:rPr>
          <w:rFonts w:ascii="Palatino Linotype" w:eastAsia="Times New Roman" w:hAnsi="Palatino Linotype" w:cs="Times New Roman"/>
        </w:rPr>
        <w:t xml:space="preserve">_MMS </w:t>
      </w:r>
      <w:r w:rsidRPr="00A964A2">
        <w:rPr>
          <w:rFonts w:ascii="Palatino Linotype" w:eastAsia="Times New Roman" w:hAnsi="Palatino Linotype" w:cs="Times New Roman"/>
        </w:rPr>
        <w:t xml:space="preserve">application form and budget form. Grants will be awarded on an individual basis in accordance with the nature and relevance of the project, as well as the specific selection criteria identified below. </w:t>
      </w:r>
    </w:p>
    <w:p w14:paraId="3BDE4686" w14:textId="77777777" w:rsidR="009C4CCB" w:rsidRDefault="009C4CCB" w:rsidP="00224F00">
      <w:pPr>
        <w:autoSpaceDE w:val="0"/>
        <w:autoSpaceDN w:val="0"/>
        <w:adjustRightInd w:val="0"/>
        <w:spacing w:after="0" w:line="240" w:lineRule="auto"/>
        <w:jc w:val="both"/>
        <w:rPr>
          <w:rFonts w:ascii="Palatino Linotype" w:eastAsia="Times New Roman" w:hAnsi="Palatino Linotype" w:cs="Times New Roman"/>
        </w:rPr>
      </w:pPr>
    </w:p>
    <w:p w14:paraId="594443CB" w14:textId="77777777" w:rsidR="002D7A4D" w:rsidRDefault="00224F00" w:rsidP="00224F00">
      <w:pPr>
        <w:autoSpaceDE w:val="0"/>
        <w:autoSpaceDN w:val="0"/>
        <w:adjustRightInd w:val="0"/>
        <w:spacing w:after="0" w:line="240" w:lineRule="auto"/>
        <w:jc w:val="both"/>
        <w:rPr>
          <w:rFonts w:ascii="Palatino Linotype" w:eastAsia="Times New Roman" w:hAnsi="Palatino Linotype" w:cs="Times New Roman"/>
        </w:rPr>
      </w:pPr>
      <w:r w:rsidRPr="00A964A2">
        <w:rPr>
          <w:rFonts w:ascii="Palatino Linotype" w:eastAsia="Times New Roman" w:hAnsi="Palatino Linotype" w:cs="Times New Roman"/>
        </w:rPr>
        <w:t>BTD prioritizes its selection criteria in accordance with the order in which they appear below.</w:t>
      </w:r>
    </w:p>
    <w:p w14:paraId="6F7E2164" w14:textId="77777777" w:rsidR="000B1966" w:rsidRDefault="00224F00" w:rsidP="000B1966">
      <w:pPr>
        <w:autoSpaceDE w:val="0"/>
        <w:autoSpaceDN w:val="0"/>
        <w:adjustRightInd w:val="0"/>
        <w:spacing w:after="0" w:line="240" w:lineRule="auto"/>
        <w:jc w:val="both"/>
        <w:rPr>
          <w:rFonts w:ascii="Palatino Linotype" w:eastAsia="Times New Roman" w:hAnsi="Palatino Linotype" w:cs="Times New Roman"/>
        </w:rPr>
      </w:pPr>
      <w:r w:rsidRPr="00A964A2">
        <w:rPr>
          <w:rFonts w:ascii="Palatino Linotype" w:eastAsia="Times New Roman" w:hAnsi="Palatino Linotype" w:cs="Times New Roman"/>
        </w:rPr>
        <w:t xml:space="preserve"> </w:t>
      </w:r>
    </w:p>
    <w:p w14:paraId="5E45E261" w14:textId="54D3E6B9" w:rsidR="00224F00" w:rsidRPr="000B1966" w:rsidRDefault="00224F00" w:rsidP="000B1966">
      <w:pPr>
        <w:pStyle w:val="ListParagraph"/>
        <w:numPr>
          <w:ilvl w:val="0"/>
          <w:numId w:val="7"/>
        </w:numPr>
        <w:autoSpaceDE w:val="0"/>
        <w:autoSpaceDN w:val="0"/>
        <w:adjustRightInd w:val="0"/>
        <w:spacing w:after="0" w:line="240" w:lineRule="auto"/>
        <w:jc w:val="both"/>
        <w:rPr>
          <w:rFonts w:ascii="Palatino Linotype" w:eastAsia="Times New Roman" w:hAnsi="Palatino Linotype" w:cs="Times New Roman"/>
        </w:rPr>
      </w:pPr>
      <w:r w:rsidRPr="000B1966">
        <w:rPr>
          <w:rFonts w:ascii="Palatino Linotype" w:eastAsia="Times New Roman" w:hAnsi="Palatino Linotype" w:cs="Times New Roman"/>
        </w:rPr>
        <w:t>Project Assessment:</w:t>
      </w:r>
    </w:p>
    <w:p w14:paraId="3A0A8F49" w14:textId="77777777" w:rsidR="00224F00" w:rsidRPr="000B1966" w:rsidRDefault="00EF74A9" w:rsidP="000B1966">
      <w:pPr>
        <w:pStyle w:val="ListParagraph"/>
        <w:numPr>
          <w:ilvl w:val="0"/>
          <w:numId w:val="9"/>
        </w:numPr>
        <w:autoSpaceDE w:val="0"/>
        <w:autoSpaceDN w:val="0"/>
        <w:adjustRightInd w:val="0"/>
        <w:spacing w:after="0" w:line="240" w:lineRule="auto"/>
        <w:jc w:val="both"/>
        <w:rPr>
          <w:rFonts w:ascii="Palatino Linotype" w:eastAsia="Times New Roman" w:hAnsi="Palatino Linotype" w:cs="Times New Roman"/>
        </w:rPr>
      </w:pPr>
      <w:r w:rsidRPr="000B1966">
        <w:rPr>
          <w:rFonts w:ascii="Palatino Linotype" w:eastAsia="Times New Roman" w:hAnsi="Palatino Linotype" w:cs="Times New Roman"/>
        </w:rPr>
        <w:t>All application</w:t>
      </w:r>
      <w:r w:rsidR="002D7A4D" w:rsidRPr="000B1966">
        <w:rPr>
          <w:rFonts w:ascii="Palatino Linotype" w:eastAsia="Times New Roman" w:hAnsi="Palatino Linotype" w:cs="Times New Roman"/>
        </w:rPr>
        <w:t>s</w:t>
      </w:r>
      <w:r w:rsidRPr="000B1966">
        <w:rPr>
          <w:rFonts w:ascii="Palatino Linotype" w:eastAsia="Times New Roman" w:hAnsi="Palatino Linotype" w:cs="Times New Roman"/>
        </w:rPr>
        <w:t xml:space="preserve"> must clearly demonstrate relevance to </w:t>
      </w:r>
      <w:r w:rsidR="002D7A4D" w:rsidRPr="000B1966">
        <w:rPr>
          <w:rFonts w:ascii="Palatino Linotype" w:eastAsia="Times New Roman" w:hAnsi="Palatino Linotype" w:cs="Times New Roman"/>
        </w:rPr>
        <w:t>areas described in the Purpose of the Call</w:t>
      </w:r>
      <w:r w:rsidRPr="000B1966">
        <w:rPr>
          <w:rFonts w:ascii="Palatino Linotype" w:eastAsia="Times New Roman" w:hAnsi="Palatino Linotype" w:cs="Times New Roman"/>
        </w:rPr>
        <w:t xml:space="preserve">.  </w:t>
      </w:r>
    </w:p>
    <w:p w14:paraId="4227BA83" w14:textId="16F9461A" w:rsidR="00224F00" w:rsidRPr="00F40CA5" w:rsidRDefault="00224F00" w:rsidP="000B1966">
      <w:pPr>
        <w:pStyle w:val="ListParagraph"/>
        <w:numPr>
          <w:ilvl w:val="0"/>
          <w:numId w:val="10"/>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Project is designed on the basis of a realistic assessment of the problem, needs, opportunities, and risks ass</w:t>
      </w:r>
      <w:r w:rsidR="00EF74A9" w:rsidRPr="00F40CA5">
        <w:rPr>
          <w:rFonts w:ascii="Palatino Linotype" w:eastAsia="Times New Roman" w:hAnsi="Palatino Linotype" w:cs="Times New Roman"/>
        </w:rPr>
        <w:t xml:space="preserve">ociated with the targeted </w:t>
      </w:r>
      <w:r w:rsidR="002D7A4D">
        <w:rPr>
          <w:rFonts w:ascii="Palatino Linotype" w:eastAsia="Times New Roman" w:hAnsi="Palatino Linotype" w:cs="Times New Roman"/>
        </w:rPr>
        <w:t>areas</w:t>
      </w:r>
      <w:r w:rsidR="000B1966">
        <w:rPr>
          <w:rFonts w:ascii="Palatino Linotype" w:eastAsia="Times New Roman" w:hAnsi="Palatino Linotype" w:cs="Times New Roman"/>
        </w:rPr>
        <w:t>.</w:t>
      </w:r>
    </w:p>
    <w:p w14:paraId="092B0903" w14:textId="33611B14" w:rsidR="00F40CA5" w:rsidRPr="00F40CA5" w:rsidRDefault="00F40CA5" w:rsidP="000B1966">
      <w:pPr>
        <w:pStyle w:val="ListParagraph"/>
        <w:numPr>
          <w:ilvl w:val="0"/>
          <w:numId w:val="10"/>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All applications must include some element of l</w:t>
      </w:r>
      <w:r w:rsidR="000B1966">
        <w:rPr>
          <w:rFonts w:ascii="Palatino Linotype" w:eastAsia="Times New Roman" w:hAnsi="Palatino Linotype" w:cs="Times New Roman"/>
        </w:rPr>
        <w:t>inking citizens with government.</w:t>
      </w:r>
    </w:p>
    <w:p w14:paraId="53056E43" w14:textId="778661DB" w:rsidR="00224F00" w:rsidRPr="00F40CA5" w:rsidRDefault="00224F00" w:rsidP="000B1966">
      <w:pPr>
        <w:pStyle w:val="ListParagraph"/>
        <w:numPr>
          <w:ilvl w:val="0"/>
          <w:numId w:val="10"/>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The goals</w:t>
      </w:r>
      <w:r w:rsidR="00FB33C2">
        <w:rPr>
          <w:rFonts w:ascii="Palatino Linotype" w:eastAsia="Times New Roman" w:hAnsi="Palatino Linotype" w:cs="Times New Roman"/>
        </w:rPr>
        <w:t>, objectives, and timeframe are</w:t>
      </w:r>
      <w:r w:rsidRPr="00F40CA5">
        <w:rPr>
          <w:rFonts w:ascii="Palatino Linotype" w:eastAsia="Times New Roman" w:hAnsi="Palatino Linotype" w:cs="Times New Roman"/>
        </w:rPr>
        <w:t xml:space="preserve"> realistic. Project activities are clear and effective and likely to lead to the accomplishme</w:t>
      </w:r>
      <w:r w:rsidR="000B1966">
        <w:rPr>
          <w:rFonts w:ascii="Palatino Linotype" w:eastAsia="Times New Roman" w:hAnsi="Palatino Linotype" w:cs="Times New Roman"/>
        </w:rPr>
        <w:t>nt of the proposed objective(s).</w:t>
      </w:r>
    </w:p>
    <w:p w14:paraId="1263E6B2" w14:textId="34D761E2" w:rsidR="00224F00" w:rsidRPr="00F40CA5" w:rsidRDefault="00224F00" w:rsidP="000B1966">
      <w:pPr>
        <w:pStyle w:val="ListParagraph"/>
        <w:numPr>
          <w:ilvl w:val="0"/>
          <w:numId w:val="10"/>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Project takes into account other activities in the sector</w:t>
      </w:r>
      <w:r w:rsidR="000B1966">
        <w:rPr>
          <w:rFonts w:ascii="Palatino Linotype" w:eastAsia="Times New Roman" w:hAnsi="Palatino Linotype" w:cs="Times New Roman"/>
        </w:rPr>
        <w:t xml:space="preserve"> and seeks to avoid duplication.</w:t>
      </w:r>
    </w:p>
    <w:p w14:paraId="1D95F2CA" w14:textId="44B60524" w:rsidR="00224F00" w:rsidRPr="00F40CA5" w:rsidRDefault="00224F00" w:rsidP="000B1966">
      <w:pPr>
        <w:pStyle w:val="ListParagraph"/>
        <w:numPr>
          <w:ilvl w:val="0"/>
          <w:numId w:val="10"/>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Where applicable, project incorporates efforts to build sustainability and clearly demonstrates the nature of the project’s legacy after</w:t>
      </w:r>
      <w:r w:rsidR="000B1966">
        <w:rPr>
          <w:rFonts w:ascii="Palatino Linotype" w:eastAsia="Times New Roman" w:hAnsi="Palatino Linotype" w:cs="Times New Roman"/>
        </w:rPr>
        <w:t xml:space="preserve"> the grant has drawn to a close.</w:t>
      </w:r>
    </w:p>
    <w:p w14:paraId="1C8FE4BC" w14:textId="7026D23B" w:rsidR="00224F00" w:rsidRPr="00F40CA5" w:rsidRDefault="00224F00" w:rsidP="000B1966">
      <w:pPr>
        <w:pStyle w:val="ListParagraph"/>
        <w:numPr>
          <w:ilvl w:val="0"/>
          <w:numId w:val="10"/>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Innovati</w:t>
      </w:r>
      <w:r w:rsidR="000B1966">
        <w:rPr>
          <w:rFonts w:ascii="Palatino Linotype" w:eastAsia="Times New Roman" w:hAnsi="Palatino Linotype" w:cs="Times New Roman"/>
        </w:rPr>
        <w:t>ve approaches and lessons learned</w:t>
      </w:r>
      <w:r w:rsidRPr="00F40CA5">
        <w:rPr>
          <w:rFonts w:ascii="Palatino Linotype" w:eastAsia="Times New Roman" w:hAnsi="Palatino Linotype" w:cs="Times New Roman"/>
        </w:rPr>
        <w:t xml:space="preserve"> are identified and effectively includ</w:t>
      </w:r>
      <w:r w:rsidR="000B1966">
        <w:rPr>
          <w:rFonts w:ascii="Palatino Linotype" w:eastAsia="Times New Roman" w:hAnsi="Palatino Linotype" w:cs="Times New Roman"/>
        </w:rPr>
        <w:t>ed within the proposed approach.</w:t>
      </w:r>
    </w:p>
    <w:p w14:paraId="5746C05C" w14:textId="488620BC" w:rsidR="00224F00" w:rsidRPr="00F40CA5" w:rsidRDefault="00224F00" w:rsidP="000B1966">
      <w:pPr>
        <w:pStyle w:val="ListParagraph"/>
        <w:numPr>
          <w:ilvl w:val="0"/>
          <w:numId w:val="10"/>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 xml:space="preserve">Project has an effective outreach/communication/advocacy strategy to inform the project stakeholders and the wider community </w:t>
      </w:r>
      <w:r w:rsidR="002D7A4D">
        <w:rPr>
          <w:rFonts w:ascii="Palatino Linotype" w:eastAsia="Times New Roman" w:hAnsi="Palatino Linotype" w:cs="Times New Roman"/>
        </w:rPr>
        <w:t>on</w:t>
      </w:r>
      <w:r w:rsidR="002D7A4D" w:rsidRPr="00F40CA5">
        <w:rPr>
          <w:rFonts w:ascii="Palatino Linotype" w:eastAsia="Times New Roman" w:hAnsi="Palatino Linotype" w:cs="Times New Roman"/>
        </w:rPr>
        <w:t xml:space="preserve"> stages of project implementation </w:t>
      </w:r>
      <w:r w:rsidR="000B1966">
        <w:rPr>
          <w:rFonts w:ascii="Palatino Linotype" w:eastAsia="Times New Roman" w:hAnsi="Palatino Linotype" w:cs="Times New Roman"/>
        </w:rPr>
        <w:t>and dissemination of results.</w:t>
      </w:r>
    </w:p>
    <w:p w14:paraId="504E6EE0" w14:textId="77777777" w:rsidR="00224F00" w:rsidRPr="00F40CA5" w:rsidRDefault="00224F00" w:rsidP="000B1966">
      <w:pPr>
        <w:pStyle w:val="ListParagraph"/>
        <w:numPr>
          <w:ilvl w:val="0"/>
          <w:numId w:val="10"/>
        </w:numPr>
        <w:autoSpaceDE w:val="0"/>
        <w:autoSpaceDN w:val="0"/>
        <w:adjustRightInd w:val="0"/>
        <w:spacing w:after="0" w:line="240" w:lineRule="auto"/>
        <w:jc w:val="both"/>
        <w:rPr>
          <w:rFonts w:ascii="Palatino Linotype" w:eastAsia="Times New Roman" w:hAnsi="Palatino Linotype" w:cs="Times New Roman"/>
        </w:rPr>
      </w:pPr>
      <w:r w:rsidRPr="00F40CA5">
        <w:rPr>
          <w:rFonts w:ascii="Palatino Linotype" w:eastAsia="Times New Roman" w:hAnsi="Palatino Linotype" w:cs="Times New Roman"/>
        </w:rPr>
        <w:t>Project application is well coordinated with</w:t>
      </w:r>
      <w:r w:rsidR="0056531F">
        <w:rPr>
          <w:rFonts w:ascii="Palatino Linotype" w:eastAsia="Times New Roman" w:hAnsi="Palatino Linotype" w:cs="Times New Roman"/>
        </w:rPr>
        <w:t xml:space="preserve"> other initiatives supported by</w:t>
      </w:r>
      <w:r w:rsidRPr="00F40CA5">
        <w:rPr>
          <w:rFonts w:ascii="Palatino Linotype" w:eastAsia="Times New Roman" w:hAnsi="Palatino Linotype" w:cs="Times New Roman"/>
        </w:rPr>
        <w:t xml:space="preserve"> BTD and other donors.</w:t>
      </w:r>
    </w:p>
    <w:p w14:paraId="6C005EF7" w14:textId="77777777" w:rsidR="00224F00" w:rsidRPr="00A964A2" w:rsidRDefault="00224F00" w:rsidP="00224F00">
      <w:pPr>
        <w:autoSpaceDE w:val="0"/>
        <w:autoSpaceDN w:val="0"/>
        <w:adjustRightInd w:val="0"/>
        <w:spacing w:after="0" w:line="240" w:lineRule="auto"/>
        <w:jc w:val="both"/>
        <w:rPr>
          <w:rFonts w:ascii="Palatino Linotype" w:eastAsia="Times New Roman" w:hAnsi="Palatino Linotype" w:cs="Times New Roman"/>
        </w:rPr>
      </w:pPr>
    </w:p>
    <w:p w14:paraId="65481088" w14:textId="5CA2A097" w:rsidR="00224F00" w:rsidRPr="000B1966" w:rsidRDefault="00224F00" w:rsidP="000B1966">
      <w:pPr>
        <w:pStyle w:val="ListParagraph"/>
        <w:numPr>
          <w:ilvl w:val="0"/>
          <w:numId w:val="7"/>
        </w:numPr>
        <w:autoSpaceDE w:val="0"/>
        <w:autoSpaceDN w:val="0"/>
        <w:adjustRightInd w:val="0"/>
        <w:spacing w:after="0" w:line="240" w:lineRule="auto"/>
        <w:jc w:val="both"/>
        <w:rPr>
          <w:rFonts w:ascii="Palatino Linotype" w:eastAsia="Times New Roman" w:hAnsi="Palatino Linotype" w:cs="Times New Roman"/>
        </w:rPr>
      </w:pPr>
      <w:r w:rsidRPr="000B1966">
        <w:rPr>
          <w:rFonts w:ascii="Palatino Linotype" w:eastAsia="Times New Roman" w:hAnsi="Palatino Linotype" w:cs="Times New Roman"/>
        </w:rPr>
        <w:t>Results and Monitoring:</w:t>
      </w:r>
    </w:p>
    <w:p w14:paraId="18AF1357" w14:textId="77777777" w:rsidR="00224F00" w:rsidRPr="000B1966" w:rsidRDefault="00224F00" w:rsidP="000B1966">
      <w:pPr>
        <w:pStyle w:val="ListParagraph"/>
        <w:numPr>
          <w:ilvl w:val="0"/>
          <w:numId w:val="11"/>
        </w:numPr>
        <w:autoSpaceDE w:val="0"/>
        <w:autoSpaceDN w:val="0"/>
        <w:adjustRightInd w:val="0"/>
        <w:spacing w:after="0" w:line="240" w:lineRule="auto"/>
        <w:jc w:val="both"/>
        <w:rPr>
          <w:rFonts w:ascii="Palatino Linotype" w:eastAsia="Times New Roman" w:hAnsi="Palatino Linotype" w:cs="Times New Roman"/>
        </w:rPr>
      </w:pPr>
      <w:r w:rsidRPr="000B1966">
        <w:rPr>
          <w:rFonts w:ascii="Palatino Linotype" w:eastAsia="Times New Roman" w:hAnsi="Palatino Linotype" w:cs="Times New Roman"/>
        </w:rPr>
        <w:t>Project includes a clear and effective monitoring and evaluation plan, including a plan for data collection.</w:t>
      </w:r>
    </w:p>
    <w:p w14:paraId="0F85B398" w14:textId="77777777" w:rsidR="00224F00" w:rsidRDefault="00224F00" w:rsidP="00224F00">
      <w:pPr>
        <w:autoSpaceDE w:val="0"/>
        <w:autoSpaceDN w:val="0"/>
        <w:adjustRightInd w:val="0"/>
        <w:spacing w:after="0" w:line="240" w:lineRule="auto"/>
        <w:jc w:val="both"/>
        <w:rPr>
          <w:rFonts w:ascii="Palatino Linotype" w:eastAsia="Times New Roman" w:hAnsi="Palatino Linotype" w:cs="Times New Roman"/>
        </w:rPr>
      </w:pPr>
    </w:p>
    <w:p w14:paraId="17479088" w14:textId="5C84829F" w:rsidR="00224F00" w:rsidRPr="000B1966" w:rsidRDefault="00224F00" w:rsidP="000B1966">
      <w:pPr>
        <w:pStyle w:val="ListParagraph"/>
        <w:numPr>
          <w:ilvl w:val="0"/>
          <w:numId w:val="7"/>
        </w:numPr>
        <w:autoSpaceDE w:val="0"/>
        <w:autoSpaceDN w:val="0"/>
        <w:adjustRightInd w:val="0"/>
        <w:spacing w:after="0" w:line="240" w:lineRule="auto"/>
        <w:jc w:val="both"/>
        <w:rPr>
          <w:rFonts w:ascii="Palatino Linotype" w:eastAsia="Times New Roman" w:hAnsi="Palatino Linotype" w:cs="Times New Roman"/>
        </w:rPr>
      </w:pPr>
      <w:r w:rsidRPr="000B1966">
        <w:rPr>
          <w:rFonts w:ascii="Palatino Linotype" w:eastAsia="Times New Roman" w:hAnsi="Palatino Linotype" w:cs="Times New Roman"/>
        </w:rPr>
        <w:t xml:space="preserve">Organizational Capacity and Past Performance: </w:t>
      </w:r>
    </w:p>
    <w:p w14:paraId="2F8081BB" w14:textId="5015B9FE" w:rsidR="00224F00" w:rsidRPr="00FB33C2" w:rsidRDefault="00224F00" w:rsidP="000B1966">
      <w:pPr>
        <w:pStyle w:val="ListParagraph"/>
        <w:numPr>
          <w:ilvl w:val="0"/>
          <w:numId w:val="12"/>
        </w:numPr>
        <w:autoSpaceDE w:val="0"/>
        <w:autoSpaceDN w:val="0"/>
        <w:adjustRightInd w:val="0"/>
        <w:spacing w:after="0" w:line="240" w:lineRule="auto"/>
        <w:jc w:val="both"/>
        <w:rPr>
          <w:rFonts w:ascii="Palatino Linotype" w:eastAsia="Times New Roman" w:hAnsi="Palatino Linotype" w:cs="Times New Roman"/>
        </w:rPr>
      </w:pPr>
      <w:r w:rsidRPr="00FB33C2">
        <w:rPr>
          <w:rFonts w:ascii="Palatino Linotype" w:eastAsia="Times New Roman" w:hAnsi="Palatino Linotype" w:cs="Times New Roman"/>
        </w:rPr>
        <w:t>Applicant has the capability, organizational knowledge, and technical expertise needed to</w:t>
      </w:r>
      <w:r w:rsidR="000B1966">
        <w:rPr>
          <w:rFonts w:ascii="Palatino Linotype" w:eastAsia="Times New Roman" w:hAnsi="Palatino Linotype" w:cs="Times New Roman"/>
        </w:rPr>
        <w:t xml:space="preserve"> implement the proposed project.</w:t>
      </w:r>
    </w:p>
    <w:p w14:paraId="6FFDB1FB" w14:textId="237124AB" w:rsidR="00224F00" w:rsidRPr="00FB33C2" w:rsidRDefault="00224F00" w:rsidP="000B1966">
      <w:pPr>
        <w:pStyle w:val="ListParagraph"/>
        <w:numPr>
          <w:ilvl w:val="0"/>
          <w:numId w:val="12"/>
        </w:numPr>
        <w:autoSpaceDE w:val="0"/>
        <w:autoSpaceDN w:val="0"/>
        <w:adjustRightInd w:val="0"/>
        <w:spacing w:after="0" w:line="240" w:lineRule="auto"/>
        <w:jc w:val="both"/>
        <w:rPr>
          <w:rFonts w:ascii="Palatino Linotype" w:eastAsia="Times New Roman" w:hAnsi="Palatino Linotype" w:cs="Times New Roman"/>
        </w:rPr>
      </w:pPr>
      <w:r w:rsidRPr="00FB33C2">
        <w:rPr>
          <w:rFonts w:ascii="Palatino Linotype" w:eastAsia="Times New Roman" w:hAnsi="Palatino Linotype" w:cs="Times New Roman"/>
        </w:rPr>
        <w:t>Applicant organization boasts sound organizat</w:t>
      </w:r>
      <w:r w:rsidR="00060B1B">
        <w:rPr>
          <w:rFonts w:ascii="Palatino Linotype" w:eastAsia="Times New Roman" w:hAnsi="Palatino Linotype" w:cs="Times New Roman"/>
        </w:rPr>
        <w:t>ional structure and composition.</w:t>
      </w:r>
      <w:r w:rsidRPr="00FB33C2">
        <w:rPr>
          <w:rFonts w:ascii="Palatino Linotype" w:eastAsia="Times New Roman" w:hAnsi="Palatino Linotype" w:cs="Times New Roman"/>
        </w:rPr>
        <w:t xml:space="preserve"> </w:t>
      </w:r>
    </w:p>
    <w:p w14:paraId="72A1DC39" w14:textId="645A35BF" w:rsidR="00224F00" w:rsidRPr="00FB33C2" w:rsidRDefault="00224F00" w:rsidP="000B1966">
      <w:pPr>
        <w:pStyle w:val="ListParagraph"/>
        <w:numPr>
          <w:ilvl w:val="0"/>
          <w:numId w:val="12"/>
        </w:numPr>
        <w:autoSpaceDE w:val="0"/>
        <w:autoSpaceDN w:val="0"/>
        <w:adjustRightInd w:val="0"/>
        <w:spacing w:after="0" w:line="240" w:lineRule="auto"/>
        <w:jc w:val="both"/>
        <w:rPr>
          <w:rFonts w:ascii="Palatino Linotype" w:eastAsia="Times New Roman" w:hAnsi="Palatino Linotype" w:cs="Times New Roman"/>
        </w:rPr>
      </w:pPr>
      <w:r w:rsidRPr="00FB33C2">
        <w:rPr>
          <w:rFonts w:ascii="Palatino Linotype" w:eastAsia="Times New Roman" w:hAnsi="Palatino Linotype" w:cs="Times New Roman"/>
        </w:rPr>
        <w:t>Applicant is positively regarded within the local and donor community</w:t>
      </w:r>
      <w:r w:rsidR="00060B1B">
        <w:rPr>
          <w:rFonts w:ascii="Palatino Linotype" w:eastAsia="Times New Roman" w:hAnsi="Palatino Linotype" w:cs="Times New Roman"/>
        </w:rPr>
        <w:t>.</w:t>
      </w:r>
    </w:p>
    <w:p w14:paraId="468A623B" w14:textId="77777777" w:rsidR="00224F00" w:rsidRPr="00FB33C2" w:rsidRDefault="00224F00" w:rsidP="000B1966">
      <w:pPr>
        <w:pStyle w:val="ListParagraph"/>
        <w:numPr>
          <w:ilvl w:val="0"/>
          <w:numId w:val="12"/>
        </w:numPr>
        <w:autoSpaceDE w:val="0"/>
        <w:autoSpaceDN w:val="0"/>
        <w:adjustRightInd w:val="0"/>
        <w:spacing w:after="0" w:line="240" w:lineRule="auto"/>
        <w:jc w:val="both"/>
        <w:rPr>
          <w:rFonts w:ascii="Palatino Linotype" w:eastAsia="Times New Roman" w:hAnsi="Palatino Linotype" w:cs="Times New Roman"/>
        </w:rPr>
      </w:pPr>
      <w:r w:rsidRPr="00FB33C2">
        <w:rPr>
          <w:rFonts w:ascii="Palatino Linotype" w:eastAsia="Times New Roman" w:hAnsi="Palatino Linotype" w:cs="Times New Roman"/>
        </w:rPr>
        <w:t>Applicant (and, if applicable, partner organizations) demonstrates successful past performance in managing projects of a related nature.</w:t>
      </w:r>
    </w:p>
    <w:p w14:paraId="45E73E16" w14:textId="77777777" w:rsidR="00224F00" w:rsidRDefault="00224F00" w:rsidP="00224F00">
      <w:pPr>
        <w:autoSpaceDE w:val="0"/>
        <w:autoSpaceDN w:val="0"/>
        <w:adjustRightInd w:val="0"/>
        <w:spacing w:after="0" w:line="240" w:lineRule="auto"/>
        <w:jc w:val="both"/>
        <w:rPr>
          <w:rFonts w:ascii="Palatino Linotype" w:eastAsia="Times New Roman" w:hAnsi="Palatino Linotype" w:cs="Times New Roman"/>
        </w:rPr>
      </w:pPr>
    </w:p>
    <w:p w14:paraId="5345A4DD" w14:textId="77777777" w:rsidR="00224F00" w:rsidRPr="00A964A2" w:rsidRDefault="00224F00" w:rsidP="00224F00">
      <w:pPr>
        <w:autoSpaceDE w:val="0"/>
        <w:autoSpaceDN w:val="0"/>
        <w:adjustRightInd w:val="0"/>
        <w:spacing w:after="0" w:line="240" w:lineRule="auto"/>
        <w:jc w:val="both"/>
        <w:rPr>
          <w:rFonts w:ascii="Palatino Linotype" w:eastAsia="Times New Roman" w:hAnsi="Palatino Linotype" w:cs="Times New Roman"/>
        </w:rPr>
      </w:pPr>
      <w:r w:rsidRPr="00A964A2">
        <w:rPr>
          <w:rFonts w:ascii="Palatino Linotype" w:eastAsia="Times New Roman" w:hAnsi="Palatino Linotype" w:cs="Times New Roman"/>
        </w:rPr>
        <w:t xml:space="preserve">Note: Cost has not been ranked. However, project budget must be realistic, reasonable, and cost-effective. A cost-benefit analysis will be made in all cases to ensure that project cost does not outweigh project value (i.e. output and/or outcome). Cost sharing is evaluated in accordance with the level of financial participation proposed and its corresponding added value. All necessary resources for effective implementation of the project must be included within the application. </w:t>
      </w:r>
    </w:p>
    <w:p w14:paraId="31D28814" w14:textId="77777777" w:rsidR="007D0EBF" w:rsidRDefault="0068537F"/>
    <w:sectPr w:rsidR="007D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6641"/>
    <w:multiLevelType w:val="hybridMultilevel"/>
    <w:tmpl w:val="B7FCF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65983"/>
    <w:multiLevelType w:val="hybridMultilevel"/>
    <w:tmpl w:val="039A780C"/>
    <w:lvl w:ilvl="0" w:tplc="E384F5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62E36"/>
    <w:multiLevelType w:val="hybridMultilevel"/>
    <w:tmpl w:val="0AD84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1416C"/>
    <w:multiLevelType w:val="hybridMultilevel"/>
    <w:tmpl w:val="398E4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220392"/>
    <w:multiLevelType w:val="hybridMultilevel"/>
    <w:tmpl w:val="57249036"/>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F1E18"/>
    <w:multiLevelType w:val="hybridMultilevel"/>
    <w:tmpl w:val="6EC29EBE"/>
    <w:lvl w:ilvl="0" w:tplc="E384F5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8A3AD7"/>
    <w:multiLevelType w:val="hybridMultilevel"/>
    <w:tmpl w:val="06D8E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D317B54"/>
    <w:multiLevelType w:val="hybridMultilevel"/>
    <w:tmpl w:val="35383738"/>
    <w:lvl w:ilvl="0" w:tplc="DAEAD5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4095A"/>
    <w:multiLevelType w:val="hybridMultilevel"/>
    <w:tmpl w:val="681EA6FE"/>
    <w:lvl w:ilvl="0" w:tplc="3CF87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624EA"/>
    <w:multiLevelType w:val="hybridMultilevel"/>
    <w:tmpl w:val="C526C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A50D2C"/>
    <w:multiLevelType w:val="hybridMultilevel"/>
    <w:tmpl w:val="CBECD1E4"/>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3C7042"/>
    <w:multiLevelType w:val="hybridMultilevel"/>
    <w:tmpl w:val="B04E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5"/>
  </w:num>
  <w:num w:numId="6">
    <w:abstractNumId w:val="1"/>
  </w:num>
  <w:num w:numId="7">
    <w:abstractNumId w:val="9"/>
  </w:num>
  <w:num w:numId="8">
    <w:abstractNumId w:val="11"/>
  </w:num>
  <w:num w:numId="9">
    <w:abstractNumId w:val="6"/>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00"/>
    <w:rsid w:val="00060B1B"/>
    <w:rsid w:val="000B1966"/>
    <w:rsid w:val="001D563B"/>
    <w:rsid w:val="00224F00"/>
    <w:rsid w:val="0026425A"/>
    <w:rsid w:val="002D7A4D"/>
    <w:rsid w:val="0056531F"/>
    <w:rsid w:val="00646A98"/>
    <w:rsid w:val="0068537F"/>
    <w:rsid w:val="006E173E"/>
    <w:rsid w:val="00721BC7"/>
    <w:rsid w:val="008824EC"/>
    <w:rsid w:val="009C4CCB"/>
    <w:rsid w:val="00A374C7"/>
    <w:rsid w:val="00CD431D"/>
    <w:rsid w:val="00D42445"/>
    <w:rsid w:val="00D5099D"/>
    <w:rsid w:val="00DD2D71"/>
    <w:rsid w:val="00EF74A9"/>
    <w:rsid w:val="00F40CA5"/>
    <w:rsid w:val="00FB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Petrovic</dc:creator>
  <cp:lastModifiedBy>Jennifer Tyre</cp:lastModifiedBy>
  <cp:revision>2</cp:revision>
  <dcterms:created xsi:type="dcterms:W3CDTF">2017-12-14T00:45:00Z</dcterms:created>
  <dcterms:modified xsi:type="dcterms:W3CDTF">2017-12-14T00:45:00Z</dcterms:modified>
</cp:coreProperties>
</file>